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0DCBC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  <w:lang w:eastAsia="zh-TW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  <w:lang w:eastAsia="zh-TW"/>
        </w:rPr>
        <w:t>様式</w:t>
      </w:r>
      <w:r w:rsidRPr="00E42FB3">
        <w:rPr>
          <w:rFonts w:ascii="ＭＳ ゴシック" w:eastAsia="ＭＳ ゴシック" w:hAnsi="ＭＳ ゴシック"/>
          <w:color w:val="000000" w:themeColor="text1"/>
          <w:lang w:eastAsia="zh-TW"/>
        </w:rPr>
        <w:t>4</w:t>
      </w:r>
      <w:r w:rsidRPr="00E42FB3">
        <w:rPr>
          <w:rFonts w:ascii="ＭＳ ゴシック" w:eastAsia="ＭＳ ゴシック" w:hAnsi="ＭＳ ゴシック" w:hint="eastAsia"/>
          <w:color w:val="000000" w:themeColor="text1"/>
          <w:lang w:eastAsia="zh-TW"/>
        </w:rPr>
        <w:t>（第21条関係）</w:t>
      </w:r>
    </w:p>
    <w:p w14:paraId="4C42876F" w14:textId="77777777" w:rsidR="00501541" w:rsidRPr="00E42FB3" w:rsidRDefault="00501541" w:rsidP="00501541">
      <w:pPr>
        <w:ind w:right="-6"/>
        <w:jc w:val="right"/>
        <w:rPr>
          <w:rFonts w:ascii="ＭＳ ゴシック" w:eastAsia="ＭＳ ゴシック" w:hAnsi="ＭＳ ゴシック"/>
          <w:color w:val="000000" w:themeColor="text1"/>
          <w:lang w:eastAsia="zh-TW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  <w:lang w:eastAsia="zh-TW"/>
        </w:rPr>
        <w:t xml:space="preserve">　年　月　日　</w:t>
      </w:r>
    </w:p>
    <w:p w14:paraId="2F527A47" w14:textId="77777777" w:rsidR="00501541" w:rsidRPr="00E42FB3" w:rsidRDefault="00501541" w:rsidP="00501541">
      <w:pPr>
        <w:jc w:val="right"/>
        <w:rPr>
          <w:rFonts w:ascii="ＭＳ ゴシック" w:eastAsia="ＭＳ ゴシック" w:hAnsi="ＭＳ ゴシック"/>
          <w:color w:val="000000" w:themeColor="text1"/>
          <w:lang w:eastAsia="zh-TW"/>
        </w:rPr>
      </w:pPr>
    </w:p>
    <w:p w14:paraId="0A29BE2D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</w:rPr>
        <w:t>公益財団法人福岡県産業・科学技術振興財団</w:t>
      </w:r>
    </w:p>
    <w:p w14:paraId="7E7189A7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  <w:lang w:eastAsia="zh-TW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  <w:lang w:eastAsia="zh-TW"/>
        </w:rPr>
        <w:t>理　事　長　　梶　山　　千　里　　殿</w:t>
      </w:r>
    </w:p>
    <w:p w14:paraId="64BACC8B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  <w:lang w:eastAsia="zh-TW"/>
        </w:rPr>
      </w:pPr>
    </w:p>
    <w:p w14:paraId="6D45DA84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  <w:lang w:eastAsia="zh-TW"/>
        </w:rPr>
        <w:t xml:space="preserve">　　　　　　　　　　　　　　　　　　　　　　　</w:t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>申請者の住所</w:t>
      </w:r>
    </w:p>
    <w:p w14:paraId="2BDCFAFB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  <w:t xml:space="preserve">　　　商号又は名称</w:t>
      </w:r>
    </w:p>
    <w:p w14:paraId="579540EE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  <w:t xml:space="preserve">　　　代表者役職・氏名</w:t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ab/>
        <w:t>印</w:t>
      </w:r>
    </w:p>
    <w:p w14:paraId="13E8CAD2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64B9A464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40E482D2" w14:textId="77777777" w:rsidR="00501541" w:rsidRPr="00E42FB3" w:rsidRDefault="00501541" w:rsidP="00501541">
      <w:pPr>
        <w:jc w:val="center"/>
        <w:rPr>
          <w:rFonts w:ascii="ＭＳ ゴシック" w:eastAsia="ＭＳ ゴシック" w:hAnsi="ＭＳ ゴシック"/>
          <w:color w:val="000000" w:themeColor="text1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</w:rPr>
        <w:t xml:space="preserve">　　</w:t>
      </w:r>
      <w:r w:rsidRPr="00E42FB3">
        <w:rPr>
          <w:rFonts w:ascii="ＭＳ ゴシック" w:eastAsia="ＭＳ ゴシック" w:hAnsi="ＭＳ ゴシック"/>
          <w:color w:val="000000" w:themeColor="text1"/>
        </w:rPr>
        <w:t xml:space="preserve">  </w:t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 xml:space="preserve"> 年度　公益財団法人福岡県産業・科学技術振興財団</w:t>
      </w:r>
    </w:p>
    <w:p w14:paraId="197B7ABF" w14:textId="77777777" w:rsidR="00501541" w:rsidRPr="00E42FB3" w:rsidRDefault="00501541" w:rsidP="00501541">
      <w:pPr>
        <w:jc w:val="center"/>
        <w:rPr>
          <w:rFonts w:ascii="ＭＳ ゴシック" w:eastAsia="ＭＳ ゴシック" w:hAnsi="ＭＳ ゴシック"/>
          <w:color w:val="000000" w:themeColor="text1"/>
          <w:lang w:eastAsia="zh-TW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  <w:lang w:eastAsia="zh-TW"/>
        </w:rPr>
        <w:t>有機EL等次世代発光材料分野参入促進支援補助金特例適用申請書</w:t>
      </w:r>
    </w:p>
    <w:p w14:paraId="3120BDAA" w14:textId="77777777" w:rsidR="00501541" w:rsidRPr="00E42FB3" w:rsidRDefault="00501541" w:rsidP="00501541">
      <w:pPr>
        <w:jc w:val="center"/>
        <w:rPr>
          <w:rFonts w:ascii="ＭＳ ゴシック" w:eastAsia="ＭＳ ゴシック" w:hAnsi="ＭＳ ゴシック"/>
          <w:color w:val="000000" w:themeColor="text1"/>
          <w:lang w:eastAsia="zh-TW"/>
        </w:rPr>
      </w:pPr>
    </w:p>
    <w:p w14:paraId="5018F926" w14:textId="73A2865E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  <w:r w:rsidRPr="00E42FB3">
        <w:rPr>
          <w:rFonts w:ascii="ＭＳ ゴシック" w:eastAsia="ＭＳ ゴシック" w:hAnsi="ＭＳ ゴシック" w:hint="eastAsia"/>
          <w:color w:val="000000" w:themeColor="text1"/>
          <w:lang w:eastAsia="zh-TW"/>
        </w:rPr>
        <w:t xml:space="preserve">　</w:t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>公益財団法人福岡県産業・科学技術振興財団有機EL</w:t>
      </w:r>
      <w:r w:rsidR="006D5D7C" w:rsidRPr="00E42FB3">
        <w:rPr>
          <w:rFonts w:ascii="ＭＳ ゴシック" w:eastAsia="ＭＳ ゴシック" w:hAnsi="ＭＳ ゴシック" w:hint="eastAsia"/>
          <w:color w:val="000000" w:themeColor="text1"/>
        </w:rPr>
        <w:t>等次世代発光材料分野</w:t>
      </w:r>
      <w:r w:rsidRPr="00E42FB3">
        <w:rPr>
          <w:rFonts w:ascii="ＭＳ ゴシック" w:eastAsia="ＭＳ ゴシック" w:hAnsi="ＭＳ ゴシック" w:hint="eastAsia"/>
          <w:color w:val="000000" w:themeColor="text1"/>
        </w:rPr>
        <w:t>参入促進支援補助金交付要綱第22条の規定により、上記補助金の交付につき、下記のとおり売上高等を申告するとともに、新型コロナウイルス感染症の影響に係る特例の適用を申請します。</w:t>
      </w:r>
    </w:p>
    <w:p w14:paraId="691B1133" w14:textId="77777777" w:rsidR="00501541" w:rsidRPr="00E42FB3" w:rsidRDefault="00501541" w:rsidP="00501541">
      <w:pPr>
        <w:rPr>
          <w:rFonts w:ascii="ＭＳ ゴシック" w:eastAsia="ＭＳ ゴシック" w:hAnsi="ＭＳ ゴシック"/>
          <w:color w:val="000000" w:themeColor="text1"/>
        </w:rPr>
      </w:pPr>
    </w:p>
    <w:p w14:paraId="4E6FCF08" w14:textId="77777777" w:rsidR="00501541" w:rsidRPr="00E42FB3" w:rsidRDefault="00501541" w:rsidP="00501541">
      <w:pPr>
        <w:jc w:val="center"/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>記</w:t>
      </w:r>
    </w:p>
    <w:p w14:paraId="32664943" w14:textId="77777777" w:rsidR="007E490A" w:rsidRPr="00E42FB3" w:rsidRDefault="007E490A" w:rsidP="007E490A">
      <w:pPr>
        <w:pStyle w:val="a6"/>
        <w:ind w:right="840"/>
        <w:jc w:val="both"/>
        <w:rPr>
          <w:rFonts w:asciiTheme="majorEastAsia" w:eastAsiaTheme="majorEastAsia" w:hAnsiTheme="majorEastAsia"/>
          <w:color w:val="000000" w:themeColor="text1"/>
        </w:rPr>
      </w:pPr>
    </w:p>
    <w:p w14:paraId="191563A3" w14:textId="77777777" w:rsidR="007E490A" w:rsidRPr="00E42FB3" w:rsidRDefault="008E1E02" w:rsidP="007E490A">
      <w:pPr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>１．売上高実績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328"/>
        <w:gridCol w:w="2329"/>
        <w:gridCol w:w="2329"/>
        <w:gridCol w:w="2329"/>
      </w:tblGrid>
      <w:tr w:rsidR="00E42FB3" w:rsidRPr="00E42FB3" w14:paraId="729F0A7E" w14:textId="77777777" w:rsidTr="00F95390">
        <w:tc>
          <w:tcPr>
            <w:tcW w:w="4657" w:type="dxa"/>
            <w:gridSpan w:val="2"/>
          </w:tcPr>
          <w:p w14:paraId="649C24F3" w14:textId="77777777" w:rsidR="008E1E02" w:rsidRPr="00E42FB3" w:rsidRDefault="00F95390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lang w:eastAsia="zh-TW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  <w:lang w:eastAsia="zh-TW"/>
              </w:rPr>
              <w:t>Ａ</w:t>
            </w:r>
            <w:r w:rsidR="008E1E02" w:rsidRPr="00E42FB3">
              <w:rPr>
                <w:rFonts w:asciiTheme="majorEastAsia" w:eastAsiaTheme="majorEastAsia" w:hAnsiTheme="majorEastAsia" w:hint="eastAsia"/>
                <w:color w:val="000000" w:themeColor="text1"/>
                <w:lang w:eastAsia="zh-TW"/>
              </w:rPr>
              <w:t>（売上高等　実績）</w:t>
            </w:r>
          </w:p>
        </w:tc>
        <w:tc>
          <w:tcPr>
            <w:tcW w:w="4658" w:type="dxa"/>
            <w:gridSpan w:val="2"/>
          </w:tcPr>
          <w:p w14:paraId="55427C15" w14:textId="77777777" w:rsidR="008E1E02" w:rsidRPr="00E42FB3" w:rsidRDefault="00F95390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lang w:eastAsia="zh-TW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  <w:lang w:eastAsia="zh-TW"/>
              </w:rPr>
              <w:t>Ｂ</w:t>
            </w:r>
            <w:r w:rsidR="008E1E02" w:rsidRPr="00E42FB3">
              <w:rPr>
                <w:rFonts w:asciiTheme="majorEastAsia" w:eastAsiaTheme="majorEastAsia" w:hAnsiTheme="majorEastAsia" w:hint="eastAsia"/>
                <w:color w:val="000000" w:themeColor="text1"/>
                <w:lang w:eastAsia="zh-TW"/>
              </w:rPr>
              <w:t>（売上高等　実績）</w:t>
            </w:r>
          </w:p>
        </w:tc>
      </w:tr>
      <w:tr w:rsidR="00E42FB3" w:rsidRPr="00E42FB3" w14:paraId="60B09D84" w14:textId="77777777" w:rsidTr="00F95390">
        <w:tc>
          <w:tcPr>
            <w:tcW w:w="2328" w:type="dxa"/>
            <w:tcBorders>
              <w:bottom w:val="double" w:sz="4" w:space="0" w:color="auto"/>
            </w:tcBorders>
          </w:tcPr>
          <w:p w14:paraId="5A626DF2" w14:textId="2DD8BEC7" w:rsidR="008E1E02" w:rsidRPr="00E42FB3" w:rsidRDefault="0077291A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0D20C598" w14:textId="77777777" w:rsidR="008E1E02" w:rsidRPr="00E42FB3" w:rsidRDefault="008E1E02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3D49022E" w14:textId="77777777" w:rsidR="008E1E02" w:rsidRPr="00E42FB3" w:rsidRDefault="008E1E02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前年同月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34E56DC3" w14:textId="77777777" w:rsidR="008E1E02" w:rsidRPr="00E42FB3" w:rsidRDefault="008E1E02" w:rsidP="008E1E02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</w:tr>
      <w:tr w:rsidR="00E42FB3" w:rsidRPr="00E42FB3" w14:paraId="09C347ED" w14:textId="77777777" w:rsidTr="00F95390">
        <w:tc>
          <w:tcPr>
            <w:tcW w:w="2328" w:type="dxa"/>
            <w:tcBorders>
              <w:top w:val="double" w:sz="4" w:space="0" w:color="auto"/>
            </w:tcBorders>
          </w:tcPr>
          <w:p w14:paraId="7297BC53" w14:textId="77777777" w:rsidR="008E1E02" w:rsidRPr="00E42FB3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4220A128" w14:textId="77777777" w:rsidR="008E1E02" w:rsidRPr="00E42FB3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78D34FAC" w14:textId="77777777" w:rsidR="008E1E02" w:rsidRPr="00E42FB3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5DA47903" w14:textId="77777777" w:rsidR="008E1E02" w:rsidRPr="00E42FB3" w:rsidRDefault="008E1E02" w:rsidP="008E1E02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</w:tbl>
    <w:p w14:paraId="14B8B216" w14:textId="5A23DFAE" w:rsidR="0077291A" w:rsidRPr="00E42FB3" w:rsidRDefault="0077291A" w:rsidP="0077291A">
      <w:pPr>
        <w:ind w:firstLineChars="200" w:firstLine="420"/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>※Ａ欄の月は2020年</w:t>
      </w:r>
      <w:r w:rsidR="00224C80">
        <w:rPr>
          <w:rFonts w:asciiTheme="majorEastAsia" w:eastAsiaTheme="majorEastAsia" w:hAnsiTheme="majorEastAsia" w:hint="eastAsia"/>
          <w:color w:val="000000" w:themeColor="text1"/>
        </w:rPr>
        <w:t>7</w:t>
      </w:r>
      <w:r w:rsidRPr="00E42FB3">
        <w:rPr>
          <w:rFonts w:asciiTheme="majorEastAsia" w:eastAsiaTheme="majorEastAsia" w:hAnsiTheme="majorEastAsia" w:hint="eastAsia"/>
          <w:color w:val="000000" w:themeColor="text1"/>
        </w:rPr>
        <w:t>月から交付申請月までのうち、売上高等の減少に該当する月を選んで記載</w:t>
      </w:r>
    </w:p>
    <w:p w14:paraId="23AB0ECA" w14:textId="6F1BB341" w:rsidR="008E1E02" w:rsidRPr="00E42FB3" w:rsidRDefault="007002E1" w:rsidP="007002E1">
      <w:pPr>
        <w:spacing w:afterLines="50" w:after="180"/>
        <w:ind w:firstLineChars="200" w:firstLine="420"/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E3CA4" wp14:editId="0BE92E42">
                <wp:simplePos x="0" y="0"/>
                <wp:positionH relativeFrom="column">
                  <wp:posOffset>4400550</wp:posOffset>
                </wp:positionH>
                <wp:positionV relativeFrom="paragraph">
                  <wp:posOffset>323850</wp:posOffset>
                </wp:positionV>
                <wp:extent cx="1628775" cy="485775"/>
                <wp:effectExtent l="19050" t="1905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12BEB" id="正方形/長方形 1" o:spid="_x0000_s1026" style="position:absolute;left:0;text-align:left;margin-left:346.5pt;margin-top:25.5pt;width:128.2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" filled="f" strokecolor="black [3213]" strokeweight="2.25pt"/>
            </w:pict>
          </mc:Fallback>
        </mc:AlternateContent>
      </w:r>
      <w:r w:rsidR="008E1E02" w:rsidRPr="00E42FB3">
        <w:rPr>
          <w:rFonts w:asciiTheme="majorEastAsia" w:eastAsiaTheme="majorEastAsia" w:hAnsiTheme="majorEastAsia" w:hint="eastAsia"/>
          <w:color w:val="000000" w:themeColor="text1"/>
        </w:rPr>
        <w:t>売上高等</w:t>
      </w:r>
      <w:r w:rsidR="00F95390" w:rsidRPr="00E42FB3">
        <w:rPr>
          <w:rFonts w:asciiTheme="majorEastAsia" w:eastAsiaTheme="majorEastAsia" w:hAnsiTheme="majorEastAsia" w:hint="eastAsia"/>
          <w:color w:val="000000" w:themeColor="text1"/>
        </w:rPr>
        <w:t>の減少率</w:t>
      </w:r>
    </w:p>
    <w:p w14:paraId="74631DFE" w14:textId="77777777" w:rsidR="00F95390" w:rsidRPr="00E42FB3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　　　（Ｂ－Ａ）</w:t>
      </w:r>
    </w:p>
    <w:p w14:paraId="19828579" w14:textId="77777777" w:rsidR="00F95390" w:rsidRPr="00E42FB3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  <w:lang w:eastAsia="zh-TW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 xml:space="preserve">　　　　</w:t>
      </w: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減少率　　　</w:t>
      </w:r>
      <w:r w:rsidRPr="00E42FB3">
        <w:rPr>
          <w:rFonts w:asciiTheme="majorEastAsia" w:eastAsiaTheme="majorEastAsia" w:hAnsiTheme="majorEastAsia" w:hint="eastAsia"/>
          <w:strike/>
          <w:color w:val="000000" w:themeColor="text1"/>
          <w:lang w:eastAsia="zh-TW"/>
        </w:rPr>
        <w:t xml:space="preserve">　　　　　　　　　　　</w:t>
      </w: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　　　×１００＝　　　　　　　　　　　　　　％</w:t>
      </w:r>
    </w:p>
    <w:p w14:paraId="3F473186" w14:textId="77777777" w:rsidR="00F95390" w:rsidRPr="00E42FB3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  <w:lang w:eastAsia="zh-TW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　　　　　　　　　　　　　　　Ｂ</w:t>
      </w:r>
    </w:p>
    <w:p w14:paraId="2943AEDC" w14:textId="77777777" w:rsidR="007002E1" w:rsidRPr="00E42FB3" w:rsidRDefault="007002E1" w:rsidP="007E490A">
      <w:pPr>
        <w:rPr>
          <w:rFonts w:asciiTheme="majorEastAsia" w:eastAsiaTheme="majorEastAsia" w:hAnsiTheme="majorEastAsia"/>
          <w:color w:val="000000" w:themeColor="text1"/>
          <w:lang w:eastAsia="zh-TW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　　　　　　　　　　　　　　　　　　　　　　　　　　　　　　　　　　　（１５％以上減少）</w:t>
      </w:r>
    </w:p>
    <w:p w14:paraId="2497E4D9" w14:textId="4437DE33" w:rsidR="00F95390" w:rsidRPr="00E42FB3" w:rsidRDefault="00F95390" w:rsidP="007E490A">
      <w:pPr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>２．</w:t>
      </w:r>
      <w:r w:rsidR="003C7B38" w:rsidRPr="00E42FB3">
        <w:rPr>
          <w:rFonts w:asciiTheme="majorEastAsia" w:eastAsiaTheme="majorEastAsia" w:hAnsiTheme="majorEastAsia" w:hint="eastAsia"/>
          <w:color w:val="000000" w:themeColor="text1"/>
        </w:rPr>
        <w:t>その後２か月間の</w:t>
      </w:r>
      <w:r w:rsidRPr="00E42FB3">
        <w:rPr>
          <w:rFonts w:asciiTheme="majorEastAsia" w:eastAsiaTheme="majorEastAsia" w:hAnsiTheme="majorEastAsia" w:hint="eastAsia"/>
          <w:color w:val="000000" w:themeColor="text1"/>
        </w:rPr>
        <w:t>売上高</w:t>
      </w:r>
      <w:r w:rsidR="0077291A" w:rsidRPr="00E42FB3">
        <w:rPr>
          <w:rFonts w:asciiTheme="majorEastAsia" w:eastAsiaTheme="majorEastAsia" w:hAnsiTheme="majorEastAsia" w:hint="eastAsia"/>
          <w:color w:val="000000" w:themeColor="text1"/>
        </w:rPr>
        <w:t>（</w:t>
      </w:r>
      <w:r w:rsidRPr="00E42FB3">
        <w:rPr>
          <w:rFonts w:asciiTheme="majorEastAsia" w:eastAsiaTheme="majorEastAsia" w:hAnsiTheme="majorEastAsia" w:hint="eastAsia"/>
          <w:color w:val="000000" w:themeColor="text1"/>
        </w:rPr>
        <w:t>見込み</w:t>
      </w:r>
      <w:r w:rsidR="0077291A" w:rsidRPr="00E42FB3">
        <w:rPr>
          <w:rFonts w:asciiTheme="majorEastAsia" w:eastAsiaTheme="majorEastAsia" w:hAnsiTheme="majorEastAsia" w:hint="eastAsia"/>
          <w:color w:val="000000" w:themeColor="text1"/>
        </w:rPr>
        <w:t>も可）</w:t>
      </w: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328"/>
        <w:gridCol w:w="2329"/>
        <w:gridCol w:w="2329"/>
        <w:gridCol w:w="2329"/>
      </w:tblGrid>
      <w:tr w:rsidR="00E42FB3" w:rsidRPr="00E42FB3" w14:paraId="5C04BBFE" w14:textId="77777777" w:rsidTr="00471AB6">
        <w:tc>
          <w:tcPr>
            <w:tcW w:w="4657" w:type="dxa"/>
            <w:gridSpan w:val="2"/>
          </w:tcPr>
          <w:p w14:paraId="723311C6" w14:textId="29E458B3" w:rsidR="00F95390" w:rsidRPr="00E42FB3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Ｃ（売上高等）</w:t>
            </w:r>
          </w:p>
        </w:tc>
        <w:tc>
          <w:tcPr>
            <w:tcW w:w="4658" w:type="dxa"/>
            <w:gridSpan w:val="2"/>
          </w:tcPr>
          <w:p w14:paraId="2C3DDAEF" w14:textId="77777777" w:rsidR="00F95390" w:rsidRPr="00E42FB3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lang w:eastAsia="zh-TW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  <w:lang w:eastAsia="zh-TW"/>
              </w:rPr>
              <w:t>Ｄ（売上高等　実績）</w:t>
            </w:r>
          </w:p>
        </w:tc>
      </w:tr>
      <w:tr w:rsidR="00E42FB3" w:rsidRPr="00E42FB3" w14:paraId="774B232D" w14:textId="77777777" w:rsidTr="00471AB6">
        <w:tc>
          <w:tcPr>
            <w:tcW w:w="2328" w:type="dxa"/>
          </w:tcPr>
          <w:p w14:paraId="3CACEFD1" w14:textId="79CC202B" w:rsidR="00F95390" w:rsidRPr="00E42FB3" w:rsidRDefault="003C7B38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その後</w:t>
            </w:r>
            <w:r w:rsidR="00F95390"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２か月間</w:t>
            </w:r>
          </w:p>
        </w:tc>
        <w:tc>
          <w:tcPr>
            <w:tcW w:w="2329" w:type="dxa"/>
          </w:tcPr>
          <w:p w14:paraId="5178F805" w14:textId="77777777" w:rsidR="00F95390" w:rsidRPr="00E42FB3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  <w:tc>
          <w:tcPr>
            <w:tcW w:w="2329" w:type="dxa"/>
          </w:tcPr>
          <w:p w14:paraId="28CFC284" w14:textId="77777777" w:rsidR="00F95390" w:rsidRPr="00E42FB3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前年同期間</w:t>
            </w:r>
          </w:p>
        </w:tc>
        <w:tc>
          <w:tcPr>
            <w:tcW w:w="2329" w:type="dxa"/>
          </w:tcPr>
          <w:p w14:paraId="45660E9B" w14:textId="77777777" w:rsidR="00F95390" w:rsidRPr="00E42FB3" w:rsidRDefault="00F95390" w:rsidP="00471AB6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金　額</w:t>
            </w:r>
          </w:p>
        </w:tc>
      </w:tr>
      <w:tr w:rsidR="00E42FB3" w:rsidRPr="00E42FB3" w14:paraId="02DFE418" w14:textId="77777777" w:rsidTr="00471AB6">
        <w:tc>
          <w:tcPr>
            <w:tcW w:w="2328" w:type="dxa"/>
          </w:tcPr>
          <w:p w14:paraId="18917182" w14:textId="77777777" w:rsidR="00F95390" w:rsidRPr="00E42FB3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</w:tcPr>
          <w:p w14:paraId="1EBC3AF5" w14:textId="77777777" w:rsidR="00F95390" w:rsidRPr="00E42FB3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</w:tcPr>
          <w:p w14:paraId="362E7B5B" w14:textId="77777777" w:rsidR="00F95390" w:rsidRPr="00E42FB3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</w:tcPr>
          <w:p w14:paraId="303F2E4C" w14:textId="77777777" w:rsidR="00F95390" w:rsidRPr="00E42FB3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  <w:tr w:rsidR="00E42FB3" w:rsidRPr="00E42FB3" w14:paraId="6D304A15" w14:textId="77777777" w:rsidTr="00F95390">
        <w:tc>
          <w:tcPr>
            <w:tcW w:w="2328" w:type="dxa"/>
            <w:tcBorders>
              <w:bottom w:val="double" w:sz="4" w:space="0" w:color="auto"/>
            </w:tcBorders>
          </w:tcPr>
          <w:p w14:paraId="623E0EF6" w14:textId="77777777" w:rsidR="00F95390" w:rsidRPr="00E42FB3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01D0CD96" w14:textId="77777777" w:rsidR="00F95390" w:rsidRPr="00E42FB3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426BB248" w14:textId="77777777" w:rsidR="00F95390" w:rsidRPr="00E42FB3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年　　月</w:t>
            </w:r>
          </w:p>
        </w:tc>
        <w:tc>
          <w:tcPr>
            <w:tcW w:w="2329" w:type="dxa"/>
            <w:tcBorders>
              <w:bottom w:val="double" w:sz="4" w:space="0" w:color="auto"/>
            </w:tcBorders>
          </w:tcPr>
          <w:p w14:paraId="38A3563E" w14:textId="77777777" w:rsidR="00F95390" w:rsidRPr="00E42FB3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  <w:tr w:rsidR="00F95390" w:rsidRPr="00E42FB3" w14:paraId="470E8D95" w14:textId="77777777" w:rsidTr="00F95390">
        <w:tc>
          <w:tcPr>
            <w:tcW w:w="2328" w:type="dxa"/>
            <w:tcBorders>
              <w:top w:val="double" w:sz="4" w:space="0" w:color="auto"/>
            </w:tcBorders>
          </w:tcPr>
          <w:p w14:paraId="7097055B" w14:textId="77777777" w:rsidR="00F95390" w:rsidRPr="00E42FB3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合　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6CB56C77" w14:textId="77777777" w:rsidR="00F95390" w:rsidRPr="00E42FB3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070F0D8A" w14:textId="77777777" w:rsidR="00F95390" w:rsidRPr="00E42FB3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合　計</w:t>
            </w:r>
          </w:p>
        </w:tc>
        <w:tc>
          <w:tcPr>
            <w:tcW w:w="2329" w:type="dxa"/>
            <w:tcBorders>
              <w:top w:val="double" w:sz="4" w:space="0" w:color="auto"/>
            </w:tcBorders>
          </w:tcPr>
          <w:p w14:paraId="678727CB" w14:textId="77777777" w:rsidR="00F95390" w:rsidRPr="00E42FB3" w:rsidRDefault="00F95390" w:rsidP="00F95390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</w:tbl>
    <w:p w14:paraId="145A6A1E" w14:textId="77777777" w:rsidR="00F95390" w:rsidRPr="00E42FB3" w:rsidRDefault="00F95390" w:rsidP="007E490A">
      <w:pPr>
        <w:rPr>
          <w:rFonts w:asciiTheme="majorEastAsia" w:eastAsiaTheme="majorEastAsia" w:hAnsiTheme="majorEastAsia"/>
          <w:color w:val="000000" w:themeColor="text1"/>
        </w:rPr>
      </w:pP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2328"/>
        <w:gridCol w:w="2329"/>
        <w:gridCol w:w="2329"/>
        <w:gridCol w:w="2329"/>
      </w:tblGrid>
      <w:tr w:rsidR="00E42FB3" w:rsidRPr="00E42FB3" w14:paraId="5C48CC8F" w14:textId="77777777" w:rsidTr="00471AB6">
        <w:tc>
          <w:tcPr>
            <w:tcW w:w="2328" w:type="dxa"/>
          </w:tcPr>
          <w:p w14:paraId="6BA5C455" w14:textId="77777777" w:rsidR="00F95390" w:rsidRPr="00E42FB3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（Ａ+Ｃ）</w:t>
            </w:r>
          </w:p>
        </w:tc>
        <w:tc>
          <w:tcPr>
            <w:tcW w:w="2329" w:type="dxa"/>
          </w:tcPr>
          <w:p w14:paraId="5169DD00" w14:textId="77777777" w:rsidR="00F95390" w:rsidRPr="00E42FB3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  <w:tc>
          <w:tcPr>
            <w:tcW w:w="2329" w:type="dxa"/>
          </w:tcPr>
          <w:p w14:paraId="65502708" w14:textId="77777777" w:rsidR="00F95390" w:rsidRPr="00E42FB3" w:rsidRDefault="00F95390" w:rsidP="00F95390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（Ｂ+Ｄ）</w:t>
            </w:r>
          </w:p>
        </w:tc>
        <w:tc>
          <w:tcPr>
            <w:tcW w:w="2329" w:type="dxa"/>
          </w:tcPr>
          <w:p w14:paraId="4EF65C89" w14:textId="77777777" w:rsidR="00F95390" w:rsidRPr="00E42FB3" w:rsidRDefault="00F95390" w:rsidP="00471AB6">
            <w:pPr>
              <w:jc w:val="right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42FB3">
              <w:rPr>
                <w:rFonts w:asciiTheme="majorEastAsia" w:eastAsiaTheme="majorEastAsia" w:hAnsiTheme="majorEastAsia" w:hint="eastAsia"/>
                <w:color w:val="000000" w:themeColor="text1"/>
              </w:rPr>
              <w:t>円</w:t>
            </w:r>
          </w:p>
        </w:tc>
      </w:tr>
    </w:tbl>
    <w:p w14:paraId="6FDC6D27" w14:textId="5BB4666E" w:rsidR="00F95390" w:rsidRPr="00E42FB3" w:rsidRDefault="007002E1" w:rsidP="007002E1">
      <w:pPr>
        <w:spacing w:afterLines="50" w:after="180"/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A042D1" wp14:editId="1E2FFF2E">
                <wp:simplePos x="0" y="0"/>
                <wp:positionH relativeFrom="column">
                  <wp:posOffset>4381500</wp:posOffset>
                </wp:positionH>
                <wp:positionV relativeFrom="paragraph">
                  <wp:posOffset>327025</wp:posOffset>
                </wp:positionV>
                <wp:extent cx="1628775" cy="485775"/>
                <wp:effectExtent l="19050" t="1905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9D3758" id="正方形/長方形 2" o:spid="_x0000_s1026" style="position:absolute;left:0;text-align:left;margin-left:345pt;margin-top:25.75pt;width:128.2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" filled="f" strokecolor="black [3213]" strokeweight="2.25pt"/>
            </w:pict>
          </mc:Fallback>
        </mc:AlternateContent>
      </w:r>
      <w:r w:rsidR="00F95390" w:rsidRPr="00E42FB3">
        <w:rPr>
          <w:rFonts w:asciiTheme="majorEastAsia" w:eastAsiaTheme="majorEastAsia" w:hAnsiTheme="majorEastAsia" w:hint="eastAsia"/>
          <w:color w:val="000000" w:themeColor="text1"/>
        </w:rPr>
        <w:t xml:space="preserve">　　３か月間の売上高等の減少率</w:t>
      </w:r>
    </w:p>
    <w:p w14:paraId="76545DE3" w14:textId="77777777" w:rsidR="007002E1" w:rsidRPr="00E42FB3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 xml:space="preserve">　　　　　　　　　　（Ｂ＋Ｄ）－（Ａ＋Ｃ）</w:t>
      </w:r>
    </w:p>
    <w:p w14:paraId="1DA2BCE3" w14:textId="77777777" w:rsidR="007002E1" w:rsidRPr="00E42FB3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  <w:lang w:eastAsia="zh-TW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</w:rPr>
        <w:t xml:space="preserve">　　　　</w:t>
      </w: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減少率　　　</w:t>
      </w:r>
      <w:r w:rsidRPr="00E42FB3">
        <w:rPr>
          <w:rFonts w:asciiTheme="majorEastAsia" w:eastAsiaTheme="majorEastAsia" w:hAnsiTheme="majorEastAsia" w:hint="eastAsia"/>
          <w:strike/>
          <w:color w:val="000000" w:themeColor="text1"/>
          <w:lang w:eastAsia="zh-TW"/>
        </w:rPr>
        <w:t xml:space="preserve">　　　　　　　　　　　</w:t>
      </w: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　　　×１００＝　　　　　　　　　　　　　　％</w:t>
      </w:r>
    </w:p>
    <w:p w14:paraId="073507D7" w14:textId="77777777" w:rsidR="007002E1" w:rsidRPr="00E42FB3" w:rsidRDefault="007002E1" w:rsidP="007002E1">
      <w:pPr>
        <w:spacing w:line="240" w:lineRule="exact"/>
        <w:rPr>
          <w:rFonts w:asciiTheme="majorEastAsia" w:eastAsiaTheme="majorEastAsia" w:hAnsiTheme="majorEastAsia"/>
          <w:color w:val="000000" w:themeColor="text1"/>
          <w:lang w:eastAsia="zh-TW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　　　　　　　　　　　　　　Ｂ＋Ｄ</w:t>
      </w:r>
    </w:p>
    <w:p w14:paraId="187A7F80" w14:textId="77777777" w:rsidR="00F95390" w:rsidRPr="00E42FB3" w:rsidRDefault="007002E1" w:rsidP="007E490A">
      <w:pPr>
        <w:rPr>
          <w:rFonts w:asciiTheme="majorEastAsia" w:eastAsiaTheme="majorEastAsia" w:hAnsiTheme="majorEastAsia"/>
          <w:color w:val="000000" w:themeColor="text1"/>
          <w:lang w:eastAsia="zh-TW"/>
        </w:rPr>
      </w:pPr>
      <w:r w:rsidRPr="00E42FB3">
        <w:rPr>
          <w:rFonts w:asciiTheme="majorEastAsia" w:eastAsiaTheme="majorEastAsia" w:hAnsiTheme="majorEastAsia" w:hint="eastAsia"/>
          <w:color w:val="000000" w:themeColor="text1"/>
          <w:lang w:eastAsia="zh-TW"/>
        </w:rPr>
        <w:t xml:space="preserve">　　　　　　　　　　　　　　　　　　　　　　　　　　　　　　　　　　　（１５％以上減少）</w:t>
      </w:r>
    </w:p>
    <w:p w14:paraId="2E7A146A" w14:textId="77777777" w:rsidR="00040309" w:rsidRPr="006D5D7C" w:rsidRDefault="00040309" w:rsidP="007E490A">
      <w:pPr>
        <w:rPr>
          <w:rFonts w:asciiTheme="majorEastAsia" w:eastAsiaTheme="majorEastAsia" w:hAnsiTheme="majorEastAsia"/>
          <w:color w:val="000000" w:themeColor="text1"/>
          <w:lang w:eastAsia="zh-TW"/>
        </w:rPr>
      </w:pPr>
    </w:p>
    <w:p w14:paraId="1C6DE1DB" w14:textId="77777777" w:rsidR="00040309" w:rsidRPr="006D5D7C" w:rsidRDefault="00040309" w:rsidP="007E490A">
      <w:pPr>
        <w:rPr>
          <w:rFonts w:asciiTheme="majorEastAsia" w:eastAsiaTheme="majorEastAsia" w:hAnsiTheme="majorEastAsia"/>
          <w:color w:val="FF0000"/>
        </w:rPr>
      </w:pPr>
      <w:r w:rsidRPr="006D5D7C">
        <w:rPr>
          <w:rFonts w:asciiTheme="majorEastAsia" w:eastAsiaTheme="majorEastAsia" w:hAnsiTheme="majorEastAsia" w:hint="eastAsia"/>
          <w:color w:val="FF0000"/>
          <w:highlight w:val="yellow"/>
        </w:rPr>
        <w:t>※根拠資料として、月別売上高が確認できる売上台帳、確定申告書の控え等を添付してください。</w:t>
      </w:r>
    </w:p>
    <w:sectPr w:rsidR="00040309" w:rsidRPr="006D5D7C" w:rsidSect="007E49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A42A3" w14:textId="77777777" w:rsidR="00501541" w:rsidRDefault="00501541" w:rsidP="00501541">
      <w:r>
        <w:separator/>
      </w:r>
    </w:p>
  </w:endnote>
  <w:endnote w:type="continuationSeparator" w:id="0">
    <w:p w14:paraId="7501E33C" w14:textId="77777777" w:rsidR="00501541" w:rsidRDefault="00501541" w:rsidP="00501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D447B" w14:textId="77777777" w:rsidR="00501541" w:rsidRDefault="00501541" w:rsidP="00501541">
      <w:r>
        <w:separator/>
      </w:r>
    </w:p>
  </w:footnote>
  <w:footnote w:type="continuationSeparator" w:id="0">
    <w:p w14:paraId="38A5C001" w14:textId="77777777" w:rsidR="00501541" w:rsidRDefault="00501541" w:rsidP="00501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0E"/>
    <w:rsid w:val="00040309"/>
    <w:rsid w:val="000F388F"/>
    <w:rsid w:val="00191F8A"/>
    <w:rsid w:val="00224C80"/>
    <w:rsid w:val="003C7B38"/>
    <w:rsid w:val="00501541"/>
    <w:rsid w:val="006D5D7C"/>
    <w:rsid w:val="007002E1"/>
    <w:rsid w:val="0077291A"/>
    <w:rsid w:val="007E490A"/>
    <w:rsid w:val="008E1E02"/>
    <w:rsid w:val="00B34F4D"/>
    <w:rsid w:val="00DF0E0E"/>
    <w:rsid w:val="00E42FB3"/>
    <w:rsid w:val="00F9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442A71D"/>
  <w15:chartTrackingRefBased/>
  <w15:docId w15:val="{A4B3E002-17D3-4F99-B18D-0E4448DA2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E0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DF0E0E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a4">
    <w:name w:val="Note Heading"/>
    <w:basedOn w:val="a"/>
    <w:next w:val="a"/>
    <w:link w:val="a5"/>
    <w:uiPriority w:val="99"/>
    <w:unhideWhenUsed/>
    <w:rsid w:val="007E490A"/>
    <w:pPr>
      <w:jc w:val="center"/>
    </w:pPr>
    <w:rPr>
      <w:rFonts w:asciiTheme="minorEastAsia" w:eastAsiaTheme="minorEastAsia" w:hAnsiTheme="minorEastAsia"/>
    </w:rPr>
  </w:style>
  <w:style w:type="character" w:customStyle="1" w:styleId="a5">
    <w:name w:val="記 (文字)"/>
    <w:basedOn w:val="a0"/>
    <w:link w:val="a4"/>
    <w:uiPriority w:val="99"/>
    <w:rsid w:val="007E490A"/>
    <w:rPr>
      <w:rFonts w:asciiTheme="minorEastAsia" w:hAnsiTheme="minorEastAsia" w:cs="Times New Roman"/>
      <w:szCs w:val="24"/>
    </w:rPr>
  </w:style>
  <w:style w:type="paragraph" w:styleId="a6">
    <w:name w:val="Closing"/>
    <w:basedOn w:val="a"/>
    <w:link w:val="a7"/>
    <w:uiPriority w:val="99"/>
    <w:unhideWhenUsed/>
    <w:rsid w:val="007E490A"/>
    <w:pPr>
      <w:jc w:val="right"/>
    </w:pPr>
    <w:rPr>
      <w:rFonts w:asciiTheme="minorEastAsia" w:eastAsiaTheme="minorEastAsia" w:hAnsiTheme="minorEastAsia"/>
    </w:rPr>
  </w:style>
  <w:style w:type="character" w:customStyle="1" w:styleId="a7">
    <w:name w:val="結語 (文字)"/>
    <w:basedOn w:val="a0"/>
    <w:link w:val="a6"/>
    <w:uiPriority w:val="99"/>
    <w:rsid w:val="007E490A"/>
    <w:rPr>
      <w:rFonts w:asciiTheme="minorEastAsia" w:hAnsiTheme="minorEastAsia" w:cs="Times New Roman"/>
      <w:szCs w:val="24"/>
    </w:rPr>
  </w:style>
  <w:style w:type="table" w:styleId="a8">
    <w:name w:val="Table Grid"/>
    <w:basedOn w:val="a1"/>
    <w:uiPriority w:val="39"/>
    <w:rsid w:val="008E1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015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01541"/>
    <w:rPr>
      <w:rFonts w:ascii="Century" w:eastAsia="ＭＳ 明朝" w:hAnsi="Century" w:cs="Times New Roman"/>
      <w:szCs w:val="24"/>
    </w:rPr>
  </w:style>
  <w:style w:type="paragraph" w:styleId="ab">
    <w:name w:val="footer"/>
    <w:basedOn w:val="a"/>
    <w:link w:val="ac"/>
    <w:uiPriority w:val="99"/>
    <w:unhideWhenUsed/>
    <w:rsid w:val="0050154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0154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松元 康平</cp:lastModifiedBy>
  <cp:revision>6</cp:revision>
  <cp:lastPrinted>2021-05-18T02:49:00Z</cp:lastPrinted>
  <dcterms:created xsi:type="dcterms:W3CDTF">2020-04-30T07:48:00Z</dcterms:created>
  <dcterms:modified xsi:type="dcterms:W3CDTF">2021-05-18T03:21:00Z</dcterms:modified>
</cp:coreProperties>
</file>